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様式第</w:t>
      </w:r>
      <w:r>
        <w:rPr>
          <w:rFonts w:hint="default" w:asciiTheme="minorEastAsia" w:hAnsiTheme="minorEastAsia"/>
        </w:rPr>
        <w:t>1</w:t>
      </w:r>
      <w:r>
        <w:rPr>
          <w:rFonts w:hint="eastAsia" w:asciiTheme="minorEastAsia" w:hAnsiTheme="minorEastAsia"/>
        </w:rPr>
        <w:t>9</w:t>
      </w:r>
      <w:r>
        <w:rPr>
          <w:rFonts w:hint="eastAsia" w:asciiTheme="minorEastAsia" w:hAnsiTheme="minorEastAsia"/>
        </w:rPr>
        <w:t>号（第</w:t>
      </w:r>
      <w:r>
        <w:rPr>
          <w:rFonts w:hint="default" w:asciiTheme="minorEastAsia" w:hAnsiTheme="minorEastAsia"/>
        </w:rPr>
        <w:t>27</w:t>
      </w:r>
      <w:r>
        <w:rPr>
          <w:rFonts w:hint="eastAsia" w:asciiTheme="minorEastAsia" w:hAnsiTheme="minorEastAsia"/>
        </w:rPr>
        <w:t>条関係）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after="120" w:afterLines="0" w:afterAutospacing="0"/>
        <w:jc w:val="center"/>
        <w:outlineLvl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確認申請手数料等減免申請書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147"/>
        <w:gridCol w:w="3242"/>
        <w:gridCol w:w="7"/>
        <w:gridCol w:w="3249"/>
      </w:tblGrid>
      <w:tr>
        <w:trPr>
          <w:cantSplit/>
          <w:trHeight w:val="2600" w:hRule="atLeast"/>
        </w:trPr>
        <w:tc>
          <w:tcPr>
            <w:tcW w:w="9645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62" w:beforeLines="50" w:beforeAutospacing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日向市手数料条例第５条、第６条及び日向市建築基準法施行細則第</w:t>
            </w:r>
            <w:r>
              <w:rPr>
                <w:rFonts w:hint="default" w:asciiTheme="minorEastAsia" w:hAnsiTheme="minorEastAsia"/>
              </w:rPr>
              <w:t>27</w:t>
            </w:r>
            <w:r>
              <w:rPr>
                <w:rFonts w:hint="eastAsia" w:asciiTheme="minorEastAsia" w:hAnsiTheme="minorEastAsia"/>
              </w:rPr>
              <w:t>条の規定により確認申請手数料等の免除・減額を受けたいので申請します。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　　　　　　　　　　　　　　　　　　　　　　　年　　月　　日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日向市長　　　　　　　　様</w:t>
            </w:r>
          </w:p>
          <w:p>
            <w:pPr>
              <w:pStyle w:val="0"/>
              <w:spacing w:line="300" w:lineRule="auto"/>
              <w:ind w:left="4410" w:leftChars="2100" w:right="630" w:rightChars="30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建築主等　　住所　　　　　　　　　　　　</w:t>
            </w:r>
          </w:p>
          <w:p>
            <w:pPr>
              <w:pStyle w:val="0"/>
              <w:spacing w:line="300" w:lineRule="auto"/>
              <w:ind w:left="5670" w:leftChars="2100" w:right="630" w:rightChars="300" w:hanging="1260" w:hangingChars="60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氏名　　　　　　　　　　　</w:t>
            </w:r>
          </w:p>
          <w:p>
            <w:pPr>
              <w:pStyle w:val="0"/>
              <w:spacing w:line="300" w:lineRule="auto"/>
              <w:ind w:left="5670" w:leftChars="2100" w:right="630" w:rightChars="300" w:hanging="1260" w:hangingChars="600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900" w:hRule="atLeast"/>
        </w:trPr>
        <w:tc>
          <w:tcPr>
            <w:tcW w:w="31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手数料の種類</w:t>
            </w:r>
          </w:p>
        </w:tc>
        <w:tc>
          <w:tcPr>
            <w:tcW w:w="64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62" w:beforeLines="50" w:beforeAutospacing="0" w:after="162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□仮設建築物建築等許可申請手数料　　□確認申請審査手数料</w:t>
            </w:r>
          </w:p>
          <w:p>
            <w:pPr>
              <w:pStyle w:val="0"/>
              <w:spacing w:before="162" w:beforeLines="50" w:beforeAutospacing="0" w:after="162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□中間検査申請手数料　　　　　　　　□完了検査申請手数料</w:t>
            </w:r>
          </w:p>
        </w:tc>
      </w:tr>
      <w:tr>
        <w:trPr>
          <w:cantSplit/>
          <w:trHeight w:val="1036" w:hRule="atLeast"/>
        </w:trPr>
        <w:tc>
          <w:tcPr>
            <w:tcW w:w="31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敷地の位置</w:t>
            </w:r>
          </w:p>
        </w:tc>
        <w:tc>
          <w:tcPr>
            <w:tcW w:w="64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547" w:hRule="atLeast"/>
        </w:trPr>
        <w:tc>
          <w:tcPr>
            <w:tcW w:w="31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申請の理由</w:t>
            </w:r>
          </w:p>
        </w:tc>
        <w:tc>
          <w:tcPr>
            <w:tcW w:w="64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62" w:beforeLines="50" w:beforeAutospacing="0" w:after="162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□災害による建築物等の滅失・損壊のため（免除）</w:t>
            </w:r>
          </w:p>
          <w:p>
            <w:pPr>
              <w:pStyle w:val="0"/>
              <w:spacing w:before="162" w:beforeLines="50" w:beforeAutospacing="0" w:after="162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□公共事業による立ち退きのため（２分の１減額）</w:t>
            </w:r>
          </w:p>
          <w:p>
            <w:pPr>
              <w:pStyle w:val="0"/>
              <w:spacing w:before="162" w:beforeLines="50" w:beforeAutospacing="0" w:after="162" w:afterLines="50" w:afterAutospacing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道路法・土地区画整理法・都市計画法・その他（　　　　　　）</w:t>
            </w:r>
          </w:p>
          <w:p>
            <w:pPr>
              <w:pStyle w:val="0"/>
              <w:spacing w:before="162" w:beforeLines="50" w:beforeAutospacing="0" w:after="162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□その他（　　　　　　　　　　　　　　　　　　　　　　　　）</w:t>
            </w:r>
          </w:p>
        </w:tc>
      </w:tr>
      <w:tr>
        <w:trPr>
          <w:cantSplit/>
          <w:trHeight w:val="900" w:hRule="atLeast"/>
        </w:trPr>
        <w:tc>
          <w:tcPr>
            <w:tcW w:w="31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建築物等の概要</w:t>
            </w:r>
          </w:p>
        </w:tc>
        <w:tc>
          <w:tcPr>
            <w:tcW w:w="64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用途等　　　　　　　　　　　　　　　床面積　　　　　　　㎡</w:t>
            </w:r>
          </w:p>
        </w:tc>
      </w:tr>
      <w:tr>
        <w:trPr>
          <w:trHeight w:val="900" w:hRule="atLeast"/>
        </w:trPr>
        <w:tc>
          <w:tcPr>
            <w:tcW w:w="3147" w:type="dxa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　減免年月日</w:t>
            </w:r>
          </w:p>
        </w:tc>
        <w:tc>
          <w:tcPr>
            <w:tcW w:w="3242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56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　減免番号　第　　　　　号</w:t>
            </w:r>
          </w:p>
        </w:tc>
      </w:tr>
      <w:tr>
        <w:trPr>
          <w:cantSplit/>
          <w:trHeight w:val="489" w:hRule="atLeast"/>
        </w:trPr>
        <w:tc>
          <w:tcPr>
            <w:tcW w:w="31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2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32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決　裁　欄</w:t>
            </w:r>
          </w:p>
        </w:tc>
      </w:tr>
      <w:tr>
        <w:trPr>
          <w:cantSplit/>
          <w:trHeight w:val="2254" w:hRule="atLeast"/>
        </w:trPr>
        <w:tc>
          <w:tcPr>
            <w:tcW w:w="314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4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9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ind w:firstLine="210" w:firstLineChars="100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注</w:t>
      </w:r>
      <w:r>
        <w:rPr>
          <w:rFonts w:hint="default"/>
        </w:rPr>
        <w:t>)</w:t>
      </w:r>
      <w:r>
        <w:rPr>
          <w:rFonts w:hint="eastAsia"/>
        </w:rPr>
        <w:t>　（１）減免の理由を証する書類を添付すること。</w:t>
      </w:r>
    </w:p>
    <w:p>
      <w:pPr>
        <w:pStyle w:val="0"/>
        <w:spacing w:before="120" w:beforeLines="0" w:beforeAutospacing="0"/>
        <w:ind w:firstLine="840" w:firstLineChars="400"/>
        <w:rPr>
          <w:rFonts w:hint="default"/>
        </w:rPr>
      </w:pPr>
      <w:r>
        <w:rPr>
          <w:rFonts w:hint="eastAsia"/>
        </w:rPr>
        <w:t>（２）※印の欄には記入しないこと。　　　</w:t>
      </w:r>
      <w:bookmarkStart w:id="0" w:name="_GoBack"/>
      <w:bookmarkEnd w:id="0"/>
    </w:p>
    <w:sectPr>
      <w:pgSz w:w="11906" w:h="16838"/>
      <w:pgMar w:top="1701" w:right="1134" w:bottom="1701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ocument Map"/>
    <w:basedOn w:val="0"/>
    <w:next w:val="15"/>
    <w:link w:val="16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16" w:customStyle="1">
    <w:name w:val="見出しマップ (文字)"/>
    <w:basedOn w:val="10"/>
    <w:next w:val="16"/>
    <w:link w:val="15"/>
    <w:uiPriority w:val="0"/>
    <w:rPr>
      <w:rFonts w:ascii="MS UI Gothic" w:hAnsi="MS UI Gothic" w:eastAsia="MS UI Gothic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331</Words>
  <Characters>215</Characters>
  <Application>JUST Note</Application>
  <Lines>1</Lines>
  <Paragraphs>1</Paragraphs>
  <CharactersWithSpaces>545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様式第17号の2(第27条関係)</dc:title>
  <dc:creator>Digital</dc:creator>
  <cp:lastModifiedBy>金丸 哲郎</cp:lastModifiedBy>
  <cp:lastPrinted>2019-06-18T04:42:00Z</cp:lastPrinted>
  <dcterms:created xsi:type="dcterms:W3CDTF">2019-06-17T05:09:00Z</dcterms:created>
  <dcterms:modified xsi:type="dcterms:W3CDTF">2019-07-02T05:05:31Z</dcterms:modified>
  <cp:revision>6</cp:revision>
</cp:coreProperties>
</file>